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6" w:rsidRDefault="00260E46" w:rsidP="00260E46">
      <w:pPr>
        <w:pStyle w:val="NormalnyWeb"/>
        <w:jc w:val="center"/>
        <w:rPr>
          <w:rStyle w:val="Pogrubienie"/>
        </w:rPr>
      </w:pPr>
      <w:r>
        <w:rPr>
          <w:rStyle w:val="Pogrubienie"/>
        </w:rPr>
        <w:t>Wykaz kontroli zewnętrznych w Publicznym Prz</w:t>
      </w:r>
      <w:r w:rsidR="00010109">
        <w:rPr>
          <w:rStyle w:val="Pogrubienie"/>
        </w:rPr>
        <w:t xml:space="preserve">edszkolu Nr 2 w Rzeszowie w </w:t>
      </w:r>
      <w:r w:rsidR="00E54005">
        <w:rPr>
          <w:rStyle w:val="Pogrubienie"/>
        </w:rPr>
        <w:t>2019</w:t>
      </w:r>
      <w:r>
        <w:rPr>
          <w:rStyle w:val="Pogrubienie"/>
        </w:rPr>
        <w:t xml:space="preserve"> r.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03"/>
        <w:gridCol w:w="1581"/>
        <w:gridCol w:w="3864"/>
        <w:gridCol w:w="3651"/>
        <w:gridCol w:w="4613"/>
      </w:tblGrid>
      <w:tr w:rsidR="00006FA7" w:rsidRPr="00260E46" w:rsidTr="00E54005">
        <w:tc>
          <w:tcPr>
            <w:tcW w:w="60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81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Data kontroli</w:t>
            </w:r>
          </w:p>
        </w:tc>
        <w:tc>
          <w:tcPr>
            <w:tcW w:w="3864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Nazwa instytucji kontrolującej</w:t>
            </w:r>
          </w:p>
        </w:tc>
        <w:tc>
          <w:tcPr>
            <w:tcW w:w="3651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Nr protokołu</w:t>
            </w:r>
          </w:p>
        </w:tc>
        <w:tc>
          <w:tcPr>
            <w:tcW w:w="4613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t>Cel kontroli:</w:t>
            </w:r>
          </w:p>
        </w:tc>
      </w:tr>
      <w:tr w:rsidR="00006FA7" w:rsidRPr="00260E46" w:rsidTr="00E54005">
        <w:tc>
          <w:tcPr>
            <w:tcW w:w="603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2. </w:t>
            </w:r>
          </w:p>
        </w:tc>
        <w:tc>
          <w:tcPr>
            <w:tcW w:w="1581" w:type="dxa"/>
          </w:tcPr>
          <w:p w:rsidR="00260E46" w:rsidRPr="00260E46" w:rsidRDefault="00E54005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25</w:t>
            </w:r>
            <w:r w:rsidR="00260E46" w:rsidRPr="00260E46">
              <w:rPr>
                <w:rStyle w:val="Pogrubienie"/>
              </w:rPr>
              <w:t>.0</w:t>
            </w:r>
            <w:r>
              <w:rPr>
                <w:rStyle w:val="Pogrubienie"/>
              </w:rPr>
              <w:t>3.2019</w:t>
            </w:r>
            <w:r w:rsidR="00260E46" w:rsidRPr="00260E46">
              <w:rPr>
                <w:rStyle w:val="Pogrubienie"/>
              </w:rPr>
              <w:t>r.</w:t>
            </w:r>
            <w:r w:rsidR="00260E46" w:rsidRPr="00260E46">
              <w:t> </w:t>
            </w:r>
          </w:p>
        </w:tc>
        <w:tc>
          <w:tcPr>
            <w:tcW w:w="3864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P</w:t>
            </w:r>
            <w:r w:rsidR="00006FA7">
              <w:rPr>
                <w:rStyle w:val="Pogrubienie"/>
              </w:rPr>
              <w:t>aństwowa Stacja Sanitarno-</w:t>
            </w:r>
            <w:r w:rsidRPr="00260E46">
              <w:rPr>
                <w:rStyle w:val="Pogrubienie"/>
              </w:rPr>
              <w:t>Epidemiologiczna</w:t>
            </w:r>
          </w:p>
        </w:tc>
        <w:tc>
          <w:tcPr>
            <w:tcW w:w="3651" w:type="dxa"/>
          </w:tcPr>
          <w:p w:rsidR="00B434A4" w:rsidRPr="00260E46" w:rsidRDefault="00260E46" w:rsidP="00260E46">
            <w:pPr>
              <w:pStyle w:val="NormalnyWeb"/>
            </w:pPr>
            <w:r w:rsidRPr="00260E46">
              <w:t>Protokół kontroli</w:t>
            </w:r>
          </w:p>
          <w:p w:rsidR="00260E46" w:rsidRPr="0097458E" w:rsidRDefault="00B434A4" w:rsidP="00B434A4">
            <w:pPr>
              <w:pStyle w:val="NormalnyWeb"/>
              <w:rPr>
                <w:rStyle w:val="Pogrubienie"/>
                <w:b w:val="0"/>
              </w:rPr>
            </w:pPr>
            <w:r w:rsidRPr="0097458E">
              <w:rPr>
                <w:rStyle w:val="Pogrubienie"/>
                <w:b w:val="0"/>
              </w:rPr>
              <w:t xml:space="preserve">Nr </w:t>
            </w:r>
            <w:r w:rsidR="00E54005">
              <w:rPr>
                <w:rStyle w:val="Pogrubienie"/>
                <w:b w:val="0"/>
              </w:rPr>
              <w:t>PSN 441.2.1.1.2019</w:t>
            </w:r>
          </w:p>
        </w:tc>
        <w:tc>
          <w:tcPr>
            <w:tcW w:w="4613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Ocena stanu sanitarnego przedszkola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</w:p>
        </w:tc>
      </w:tr>
      <w:tr w:rsidR="00B434A4" w:rsidRPr="00260E46" w:rsidTr="00E54005">
        <w:tc>
          <w:tcPr>
            <w:tcW w:w="603" w:type="dxa"/>
          </w:tcPr>
          <w:p w:rsidR="00B434A4" w:rsidRPr="00260E46" w:rsidRDefault="00B434A4" w:rsidP="00260E46">
            <w:pPr>
              <w:pStyle w:val="NormalnyWeb"/>
              <w:rPr>
                <w:rStyle w:val="Pogrubienie"/>
              </w:rPr>
            </w:pPr>
          </w:p>
        </w:tc>
        <w:tc>
          <w:tcPr>
            <w:tcW w:w="1581" w:type="dxa"/>
          </w:tcPr>
          <w:p w:rsidR="00B434A4" w:rsidRDefault="00E54005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25.03.2019</w:t>
            </w:r>
            <w:r w:rsidR="00B434A4">
              <w:rPr>
                <w:rStyle w:val="Pogrubienie"/>
              </w:rPr>
              <w:t xml:space="preserve">r. </w:t>
            </w:r>
          </w:p>
        </w:tc>
        <w:tc>
          <w:tcPr>
            <w:tcW w:w="3864" w:type="dxa"/>
          </w:tcPr>
          <w:p w:rsidR="00B434A4" w:rsidRPr="00260E46" w:rsidRDefault="00B434A4" w:rsidP="00260E46">
            <w:pPr>
              <w:pStyle w:val="NormalnyWeb"/>
              <w:rPr>
                <w:rStyle w:val="Pogrubienie"/>
              </w:rPr>
            </w:pPr>
            <w:r w:rsidRPr="00B434A4">
              <w:rPr>
                <w:rStyle w:val="Pogrubienie"/>
              </w:rPr>
              <w:t>Państwowa Stacja Sanitarno-Epidemiologiczna</w:t>
            </w:r>
          </w:p>
        </w:tc>
        <w:tc>
          <w:tcPr>
            <w:tcW w:w="3651" w:type="dxa"/>
          </w:tcPr>
          <w:p w:rsidR="00B434A4" w:rsidRPr="00260E46" w:rsidRDefault="0097458E" w:rsidP="00260E46">
            <w:pPr>
              <w:pStyle w:val="NormalnyWeb"/>
            </w:pPr>
            <w:r>
              <w:t>Nr PSZ</w:t>
            </w:r>
            <w:r w:rsidR="00E54005">
              <w:t>.444.1.95.2019</w:t>
            </w:r>
          </w:p>
        </w:tc>
        <w:tc>
          <w:tcPr>
            <w:tcW w:w="4613" w:type="dxa"/>
          </w:tcPr>
          <w:p w:rsidR="00B434A4" w:rsidRPr="00260E46" w:rsidRDefault="00B434A4" w:rsidP="00260E46">
            <w:pPr>
              <w:pStyle w:val="NormalnyWeb"/>
            </w:pPr>
            <w:r>
              <w:t xml:space="preserve">Ocena stanu sanitarnego bloku żywienia </w:t>
            </w:r>
          </w:p>
        </w:tc>
      </w:tr>
      <w:tr w:rsidR="00731FFE" w:rsidRPr="00260E46" w:rsidTr="00E54005">
        <w:tc>
          <w:tcPr>
            <w:tcW w:w="603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4. </w:t>
            </w:r>
          </w:p>
        </w:tc>
        <w:tc>
          <w:tcPr>
            <w:tcW w:w="1581" w:type="dxa"/>
          </w:tcPr>
          <w:p w:rsidR="00731FFE" w:rsidRDefault="00E54005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23.10.2019</w:t>
            </w:r>
            <w:r w:rsidR="00B434A4">
              <w:rPr>
                <w:rStyle w:val="Pogrubienie"/>
              </w:rPr>
              <w:t>r.</w:t>
            </w:r>
          </w:p>
        </w:tc>
        <w:tc>
          <w:tcPr>
            <w:tcW w:w="3864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Państwowa Inspekcja Pracy </w:t>
            </w:r>
          </w:p>
        </w:tc>
        <w:tc>
          <w:tcPr>
            <w:tcW w:w="3651" w:type="dxa"/>
          </w:tcPr>
          <w:p w:rsidR="00731FFE" w:rsidRDefault="00731FFE" w:rsidP="00260E46">
            <w:pPr>
              <w:pStyle w:val="NormalnyWeb"/>
            </w:pPr>
            <w:r>
              <w:t xml:space="preserve">Protokół Kontroli </w:t>
            </w:r>
          </w:p>
          <w:p w:rsidR="00731FFE" w:rsidRDefault="00E54005" w:rsidP="00260E46">
            <w:pPr>
              <w:pStyle w:val="NormalnyWeb"/>
            </w:pPr>
            <w:r>
              <w:t>Nr. Rej. 130108-53-K009-Pt/19</w:t>
            </w:r>
          </w:p>
        </w:tc>
        <w:tc>
          <w:tcPr>
            <w:tcW w:w="4613" w:type="dxa"/>
          </w:tcPr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Kontrolą obj</w:t>
            </w:r>
            <w:r>
              <w:t xml:space="preserve">ęto wybrane zagadnienia prawnej </w:t>
            </w:r>
            <w:r>
              <w:t>ochro</w:t>
            </w:r>
            <w:r>
              <w:t>ny pracy dotyczące zatrudniania nauczycieli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nawiązanie stosunku pracy z nauczycielami,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rozwiązanie stosunku pracy z nauczycielem,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urlopy dla poratowania zdrowia nauczyciela,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wybrane zagadnienia z zakresu czasu pracy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nauczyciela,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wybrane zagadnienia z zakresu urlopów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wypoczynkowych nauczycieli,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- wybrane zagadnienia z zakresu</w:t>
            </w:r>
          </w:p>
          <w:p w:rsidR="00E54005" w:rsidRDefault="00E54005" w:rsidP="00E54005">
            <w:pPr>
              <w:pStyle w:val="NormalnyWeb"/>
              <w:spacing w:before="0" w:beforeAutospacing="0" w:after="0" w:afterAutospacing="0"/>
            </w:pPr>
            <w:r>
              <w:t>wynagradzania nauczycieli,</w:t>
            </w:r>
          </w:p>
          <w:p w:rsidR="00731FFE" w:rsidRDefault="00E54005" w:rsidP="00E54005">
            <w:pPr>
              <w:pStyle w:val="NormalnyWeb"/>
              <w:spacing w:before="0" w:beforeAutospacing="0" w:after="0" w:afterAutospacing="0"/>
            </w:pPr>
            <w:r>
              <w:t>- wybrane zagadnienia z zakresu ZFŚS</w:t>
            </w:r>
          </w:p>
        </w:tc>
      </w:tr>
    </w:tbl>
    <w:p w:rsidR="00260E46" w:rsidRDefault="00260E46" w:rsidP="00260E46">
      <w:pPr>
        <w:pStyle w:val="NormalnyWeb"/>
      </w:pPr>
      <w:r>
        <w:t xml:space="preserve"> </w:t>
      </w:r>
      <w:bookmarkStart w:id="0" w:name="_GoBack"/>
      <w:bookmarkEnd w:id="0"/>
    </w:p>
    <w:p w:rsidR="00D438E9" w:rsidRDefault="00D438E9"/>
    <w:sectPr w:rsidR="00D438E9" w:rsidSect="0026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006FA7"/>
    <w:rsid w:val="00010109"/>
    <w:rsid w:val="00260E46"/>
    <w:rsid w:val="00731FFE"/>
    <w:rsid w:val="0097458E"/>
    <w:rsid w:val="00B434A4"/>
    <w:rsid w:val="00BD0A86"/>
    <w:rsid w:val="00D438E9"/>
    <w:rsid w:val="00E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08C0"/>
  <w15:chartTrackingRefBased/>
  <w15:docId w15:val="{5C124145-0012-46DA-B204-CA5F5F9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0E46"/>
    <w:rPr>
      <w:b/>
      <w:bCs/>
    </w:rPr>
  </w:style>
  <w:style w:type="table" w:styleId="Tabela-Siatka">
    <w:name w:val="Table Grid"/>
    <w:basedOn w:val="Standardowy"/>
    <w:uiPriority w:val="39"/>
    <w:rsid w:val="0026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NIedźwiecka</dc:creator>
  <cp:keywords/>
  <dc:description/>
  <cp:lastModifiedBy>Intendetka</cp:lastModifiedBy>
  <cp:revision>2</cp:revision>
  <cp:lastPrinted>2025-11-12T11:50:00Z</cp:lastPrinted>
  <dcterms:created xsi:type="dcterms:W3CDTF">2025-11-13T08:45:00Z</dcterms:created>
  <dcterms:modified xsi:type="dcterms:W3CDTF">2025-11-13T08:45:00Z</dcterms:modified>
</cp:coreProperties>
</file>